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center"/>
      </w:pPr>
      <w:r>
        <w:drawing>
          <wp:inline xmlns:a="http://schemas.openxmlformats.org/drawingml/2006/main" xmlns:pic="http://schemas.openxmlformats.org/drawingml/2006/picture">
            <wp:extent cx="1234440" cy="984725"/>
            <wp:docPr id="1" name="Picture 1" descr="Tailtiu Languages and Travel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iltiu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984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60"/>
        <w:jc w:val="center"/>
      </w:pPr>
      <w:r>
        <w:rPr>
          <w:rFonts w:ascii="Calibri" w:hAnsi="Calibri"/>
          <w:b/>
          <w:color w:val="E57A22"/>
          <w:sz w:val="19"/>
        </w:rPr>
        <w:t>TEACHER REFERENCE GUIDE</w:t>
      </w:r>
    </w:p>
    <w:p>
      <w:pPr>
        <w:spacing w:before="0" w:after="100" w:line="240" w:lineRule="auto"/>
        <w:jc w:val="center"/>
      </w:pPr>
      <w:r>
        <w:rPr>
          <w:rFonts w:ascii="Calibri" w:hAnsi="Calibri"/>
          <w:b/>
          <w:color w:val="2F6B45"/>
          <w:sz w:val="56"/>
        </w:rPr>
        <w:t>AI Prompt Bank</w:t>
      </w:r>
    </w:p>
    <w:p>
      <w:pPr>
        <w:spacing w:before="0" w:after="360" w:line="240" w:lineRule="auto"/>
        <w:jc w:val="center"/>
      </w:pPr>
      <w:r>
        <w:rPr>
          <w:rFonts w:ascii="Calibri" w:hAnsi="Calibri"/>
          <w:b/>
          <w:color w:val="234D35"/>
          <w:sz w:val="26"/>
        </w:rPr>
        <w:t>Authentic Materials: Analyse, Adapt and Check</w:t>
      </w:r>
    </w:p>
    <w:p>
      <w:pPr>
        <w:spacing w:before="0" w:after="200" w:line="283" w:lineRule="auto"/>
        <w:ind w:left="173" w:right="173"/>
        <w:shd w:fill="EAF3ED"/>
        <w:pBdr>
          <w:left w:val="single" w:sz="18" w:space="8" w:color="E57A22"/>
        </w:pBdr>
      </w:pPr>
      <w:r>
        <w:rPr>
          <w:rFonts w:ascii="Calibri" w:hAnsi="Calibri"/>
          <w:color w:val="26332B"/>
          <w:sz w:val="21"/>
        </w:rPr>
        <w:t>These prompts are designed for use with a suitable AI model, including the EFL Lesson Planner by Oliver Aaron Robertson Jones. Use them as editable starting points; the workflow is not tied to one model.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SEQUENCE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Analyse first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FFF1E6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OUTPUT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Options, not authority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EAF3ED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color w:val="E57A22"/>
                <w:sz w:val="15"/>
              </w:rPr>
              <w:t>CONTROL</w:t>
              <w:br/>
            </w:r>
            <w:r>
              <w:rPr>
                <w:rFonts w:ascii="Calibri" w:hAnsi="Calibri"/>
                <w:b/>
                <w:color w:val="234D35"/>
                <w:sz w:val="19"/>
              </w:rPr>
              <w:t>Teacher checks</w:t>
            </w:r>
          </w:p>
        </w:tc>
      </w:tr>
    </w:tbl>
    <w:p>
      <w:pPr>
        <w:spacing w:after="0"/>
      </w:pPr>
    </w:p>
    <w:p>
      <w:pPr>
        <w:pStyle w:val="Heading1"/>
      </w:pPr>
      <w:r>
        <w:t>How to use the bank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Give the model the class context, source and intended course moment.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Use one focused prompt at a time; select and edit before moving to the next stage.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Ask the model to mark uncertainty and avoid inventing missing transcript content.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Check every answer, quote, name, number and inference against the source.</w:t>
      </w:r>
    </w:p>
    <w:p>
      <w:pPr>
        <w:numPr>
          <w:ilvl w:val="0"/>
          <w:numId w:val="10"/>
        </w:numPr>
        <w:spacing w:after="80" w:line="288" w:lineRule="auto"/>
      </w:pPr>
      <w:r>
        <w:rPr>
          <w:rFonts w:ascii="Calibri" w:hAnsi="Calibri"/>
          <w:color w:val="26332B"/>
          <w:sz w:val="21"/>
        </w:rPr>
        <w:t>Do not enter identifiable learner data unless your institution and the platform permit it.</w:t>
      </w:r>
    </w:p>
    <w:p>
      <w:pPr>
        <w:spacing w:before="80" w:after="200" w:line="288" w:lineRule="auto"/>
        <w:ind w:left="173" w:right="115"/>
        <w:shd w:fill="FFF1E6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Core sequence: </w:t>
      </w:r>
      <w:r>
        <w:rPr>
          <w:rFonts w:ascii="Calibri" w:hAnsi="Calibri"/>
          <w:b/>
          <w:color w:val="26332B"/>
          <w:sz w:val="21"/>
        </w:rPr>
        <w:t>Context -&gt; analyse -&gt; choose an outcome -&gt; draft tasks -&gt; verify -&gt; revise.</w:t>
      </w:r>
    </w:p>
    <w:p>
      <w:pPr>
        <w:spacing w:before="80" w:after="200" w:line="288" w:lineRule="auto"/>
        <w:ind w:left="173" w:right="115"/>
        <w:shd w:fill="F4F6F4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Realistic expectation: </w:t>
      </w:r>
      <w:r>
        <w:rPr>
          <w:rFonts w:ascii="Calibri" w:hAnsi="Calibri"/>
          <w:b/>
          <w:color w:val="26332B"/>
          <w:sz w:val="21"/>
        </w:rPr>
        <w:t>AI may accelerate a first planning pass, but the amount of time saved cannot be assumed. A usable result still depends on source quality, prompt quality and teacher checking.</w:t>
      </w:r>
    </w:p>
    <w:p>
      <w:r>
        <w:br w:type="page"/>
      </w:r>
    </w:p>
    <w:p>
      <w:pPr>
        <w:pStyle w:val="Heading1"/>
        <w:spacing w:before="0"/>
      </w:pPr>
      <w:r>
        <w:t>1. Give the planning context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Context block - paste this before a new planning sequence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You are helping me plan one compact English-language activity from an authentic source.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Learners: [age / level / class profile]</w:t>
              <w:br/>
              <w:t>Current course moment: [unit, skill, project or motivational need]</w:t>
              <w:br/>
              <w:t>Known interests or real-life needs: [insert only what I know]</w:t>
              <w:br/>
              <w:t>Available class time: [minutes]</w:t>
              <w:br/>
              <w:t>Source: [title, format, creator and link]</w:t>
              <w:br/>
              <w:t>Selected section: [timestamps, pages or paragraphs]</w:t>
              <w:br/>
              <w:t>Source text or checked transcript: [paste]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assume facts about the learners. Mark anything you cannot confirm.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Correct any wrong assumptions before asking for tasks.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Fast relevance 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Evaluate the likely relevance of this source for the learners described above.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Answer three questions separately:</w:t>
              <w:br/>
              <w:t>1. Why might this source matter to these learners?</w:t>
              <w:br/>
              <w:t>2. What evidence is missing before I can claim it is relevant?</w:t>
              <w:br/>
              <w:t>3. Why might this be a useful - or unhelpful - moment in the course?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design activities yet. Distinguish evidence from assumption.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If relevance remains weak, choose another source before investing more planning time.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Student-selected material screen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Evaluate this learner-selected source for possible classroom use. Flag:</w:t>
              <w:br/>
              <w:t>- age and topic appropriacy;</w:t>
              <w:br/>
              <w:t>- likely language and cultural barriers;</w:t>
              <w:br/>
              <w:t>- access or privacy concerns;</w:t>
              <w:br/>
              <w:t>- source-use or institutional-policy questions I should check;</w:t>
              <w:br/>
              <w:t>- any claim you cannot verify from the material provided.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give legal advice or make a final suitability decision. Return a short teacher checklist.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2. Audio and video: transcript before tasks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Transcript clean-up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Clean this machine-generated transcript against the audio or video information I provide.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Rules:</w:t>
              <w:br/>
              <w:t>- preserve the speaker's meaning and wording;</w:t>
              <w:br/>
              <w:t>- do not simplify or paraphrase;</w:t>
              <w:br/>
              <w:t>- keep names, numbers, negation and specialist terms visible for checking;</w:t>
              <w:br/>
              <w:t>- mark uncertain wording as [unclear] rather than inventing it;</w:t>
              <w:br/>
              <w:t>- retain or add approximate timestamps every 20-30 seconds where possible;</w:t>
              <w:br/>
              <w:t>- list every correction that still needs human verification.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Transcript: [paste]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Listen back to every uncertain item and anything used in a question or answer key.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Select a manageable extract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From this checked transcript, identify up to three self-contained extracts suitable for [level / class]. Aim for approximately 120-200 spoken words unless the task needs a different length.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each option, give:</w:t>
              <w:br/>
              <w:t>- start and end timestamps;</w:t>
              <w:br/>
              <w:t>- original audience and purpose;</w:t>
              <w:br/>
              <w:t>- why the section is coherent without the rest;</w:t>
              <w:br/>
              <w:t>- likely comprehension barriers;</w:t>
              <w:br/>
              <w:t>- one genuine learner response.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rewrite the transcript. Exclude sections containing [specific topic or content to avoid].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Play the proposed start and end points; transcripts do not reveal every visual or audio dependency.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Evidence map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Create an evidence map for the selected extract. For each factual point a learner might answer, quote no more than the short phrase needed and give its timestamp.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Classify each point as:</w:t>
              <w:br/>
              <w:t>- directly stated;</w:t>
              <w:br/>
              <w:t>- reasonable inference;</w:t>
              <w:br/>
              <w:t>- not supported.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turn an inference into a fact.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3. Reading: select and preserve purpose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Select by omission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Identify one self-contained passage from this authentic reading for [level / class]. Aim for [word range] and preserve the original wording.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Explain:</w:t>
              <w:br/>
              <w:t>- the source's audience and purpose;</w:t>
              <w:br/>
              <w:t>- what can be omitted without losing coherence;</w:t>
              <w:br/>
              <w:t>- references that depend on earlier or later text;</w:t>
              <w:br/>
              <w:t>- likely blocking language;</w:t>
              <w:br/>
              <w:t>- one purpose-led gist task.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rewrite or simplify the passage.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Check that headings, images, links or captions needed for meaning are retained.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Language and discourse scan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Analyse the selected passage for transferable language. Identify no more than:</w:t>
              <w:br/>
              <w:t>- three lexical chunks or collocations;</w:t>
              <w:br/>
              <w:t>- one grammar or discourse feature;</w:t>
              <w:br/>
              <w:t>- one register, stance or cohesion feature if relevant.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each item, give its exact form in the source, meaning in context, one new example and a reason it may be useful to these learners. Reject items that are highly source-specific unless they block comprehension.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Accessibility without wholesale rewriting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Suggest ways to make this original passage usable without rewriting it into graded coursebook language. Consider selection, headings, visuals, a short glossary, prediction, supported choices, repeated reading and pair work.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Rank the suggestions from lowest preparation to highest preparation. State what challenge each support preserves.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4. Analyse before designing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Full material scan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Analyse this source for [age / level / class]. Do not create a lesson yet.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Return six short sections:</w:t>
              <w:br/>
              <w:t>1. Original audience and purpose.</w:t>
              <w:br/>
              <w:t>2. Possible relevance to this class, separating evidence from assumption.</w:t>
              <w:br/>
              <w:t>3. Likely comprehension barriers.</w:t>
              <w:br/>
              <w:t>4. Three transferable language items.</w:t>
              <w:br/>
              <w:t>5. Two possible real-world learner outcomes.</w:t>
              <w:br/>
              <w:t>6. Sensitivity, access, source-use, privacy or institutional-policy questions to check.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rewrite the source. Mark anything you cannot confirm.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Choose one outcome yourself before moving to task design.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Compare two outcomes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Compare these two possible learner outcomes for this source:</w:t>
              <w:br/>
              <w:t>A. [outcome]</w:t>
              <w:br/>
              <w:t>B. [outcome]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Judge each against relevance, authenticity of purpose, language value, cognitive demand, preparation time and classroom manageability. Recommend one, but make all assumptions explicit.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Critical colleague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Act as a critical teaching colleague. Identify the weakest assumption in my plan below and ask me five questions before suggesting changes.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Plan: [paste]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Do not rewrite the plan until I answer.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This turns the model into a questioning partner rather than an automatic lesson generator.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5. Build a compact task sequence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Gist -&gt; Notice -&gt; Respond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Using the original source and my chosen outcome, draft a compact three-stage sequence for [level / class] lasting [minutes].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Chosen outcome: [insert]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Create:</w:t>
              <w:br/>
              <w:t>1. GIST - one question linked to the source's main purpose.</w:t>
              <w:br/>
              <w:t>2. NOTICE - a brief evidence or language task using no more than three items.</w:t>
              <w:br/>
              <w:t>3. RESPOND - the chosen real-world response with a clear audience and format.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Keep the original source unchanged. Give instructions, timing and a checked answer key. Cite the phrase, paragraph or timestamp supporting every answer.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Reject any answer that cannot be traced to the source.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Purposeful-response alternatives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Give five brief response tasks for this source. Each must involve a plausible real-world purpose such as choosing, recommending, planning, comparing, explaining, reviewing or creating.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each, specify audience, format, expected length and language support. Do not include a generic discussion question unless it leads to a decision or product.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Instructions 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Rewrite only the classroom instructions for clarity at [level]. Keep the cognitive task unchanged.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Then identify any instruction that requires information, technology or vocabulary learners may not have. Do not alter the source text.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6. Support and differentiation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Support menu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Suggest six supports for this task, ordered from least to most intervention. Include options using visuals, prediction, a short glossary, supported choices, repetition, pair rehearsal and a response model.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each support, state the barrier addressed and the challenge preserved. Do not simplify the source unless I ask.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One level at a time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We will adapt this same source and outcome for three levels, one response at a time. First create only the [lower / target / higher] version.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Keep the audience and purposeful outcome constant. Change support, expected detail, language demand and response length. Stop after this version and wait.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Review one version before requesting the next; this makes differences easier to control.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Mixed-profile class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Keep one common source and class outcome. Draft:</w:t>
              <w:br/>
              <w:t>- a core task every learner can attempt;</w:t>
              <w:br/>
              <w:t>- two optional supports;</w:t>
              <w:br/>
              <w:t>- one extension based on inference, stance or evaluation;</w:t>
              <w:br/>
              <w:t>- a pair-work structure that does not label learners by ability.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Explain how all learners still contribute to the same final response.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7. Create exercises and answer keys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Source-bound comprehension task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Create [number] comprehension items from the selected source for [level]. Use a mix of gist, detail and evidence questions, but avoid testing trivia.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every item, provide:</w:t>
              <w:br/>
              <w:t>- the answer;</w:t>
              <w:br/>
              <w:t>- the exact supporting phrase, paragraph or timestamp;</w:t>
              <w:br/>
              <w:t>- whether the answer is stated or inferred;</w:t>
              <w:br/>
              <w:t>- one plausible wrong answer and why it is wrong.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Remove any item whose answer is not supported.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Language-practice task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Using only these teacher-approved items - [insert items] - create a short practice task that moves from meaning in the source to new use.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Include context, clear instructions, answers and one open-ended transfer item. Do not add unapproved target language.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Answer-key double-mark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Act as a second marker. Compare this task and answer key with the source.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For each item, label the key:</w:t>
              <w:br/>
              <w:t>- SUPPORTED;</w:t>
              <w:br/>
              <w:t>- PARTLY SUPPORTED;</w:t>
              <w:br/>
              <w:t>- NOT SUPPORTED;</w:t>
              <w:br/>
              <w:t>- AMBIGUOUS.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Quote only the minimal evidence needed. Suggest a correction, but do not silently change the key.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Source: [paste]</w:t>
              <w:br/>
              <w:t>Task and key: [paste]</w:t>
            </w:r>
          </w:p>
          <w:p>
            <w:pPr>
              <w:spacing w:before="60" w:after="0"/>
            </w:pPr>
            <w:r>
              <w:rPr>
                <w:rFonts w:ascii="Calibri" w:hAnsi="Calibri"/>
                <w:b/>
                <w:color w:val="2F6B45"/>
                <w:sz w:val="18"/>
              </w:rPr>
              <w:t xml:space="preserve">Teacher decision: </w:t>
            </w:r>
            <w:r>
              <w:rPr>
                <w:rFonts w:ascii="Calibri" w:hAnsi="Calibri"/>
                <w:i/>
                <w:color w:val="647169"/>
                <w:sz w:val="18"/>
              </w:rPr>
              <w:t>The teacher makes the final correction after checking the original media or text.</w:t>
            </w:r>
          </w:p>
        </w:tc>
      </w:tr>
    </w:tbl>
    <w:p>
      <w:pPr>
        <w:spacing w:before="0" w:after="0"/>
      </w:pPr>
    </w:p>
    <w:p>
      <w:r>
        <w:br w:type="page"/>
      </w:r>
    </w:p>
    <w:p>
      <w:pPr>
        <w:pStyle w:val="Heading1"/>
        <w:spacing w:before="0"/>
      </w:pPr>
      <w:r>
        <w:t>8. Look again: the teacher audit</w:t>
      </w: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Unsupported-inference audit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Audit this lesson draft for claims that sound plausible but are not supported by the source. Pay special attention to cause, intention, safety, emotion, evaluation and certainty.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Return a table with:</w:t>
              <w:br/>
              <w:t>- draft claim or question;</w:t>
              <w:br/>
              <w:t>- source evidence;</w:t>
              <w:br/>
              <w:t>- supported / inferred / unsupported;</w:t>
              <w:br/>
              <w:t>- teacher revision.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If the source is insufficient, say 'cannot confirm'.</w:t>
            </w:r>
          </w:p>
        </w:tc>
      </w:tr>
    </w:tbl>
    <w:p>
      <w:pPr>
        <w:spacing w:before="0" w:after="0"/>
      </w:pPr>
    </w:p>
    <w:p>
      <w:pPr>
        <w:keepNext/>
        <w:spacing w:before="120" w:after="60"/>
      </w:pPr>
      <w:r>
        <w:rPr>
          <w:rFonts w:ascii="Calibri" w:hAnsi="Calibri"/>
          <w:b/>
          <w:color w:val="E57A22"/>
          <w:sz w:val="22"/>
        </w:rPr>
        <w:t>Would I teach this tomorrow?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4F6F4"/>
          </w:tcPr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Review this microdesign against six criteria:</w:t>
              <w:br/>
              <w:t>1. Accurate - every answer is supported.</w:t>
              <w:br/>
              <w:t>2. Appropriate - age, topic, register and sensitivity fit.</w:t>
              <w:br/>
              <w:t>3. Purposeful - learners have a genuine reason to respond.</w:t>
              <w:br/>
              <w:t>4. Accessible - support helps without removing all challenge.</w:t>
              <w:br/>
              <w:t>5. Manageable - preparation, technology and instructions are realistic.</w:t>
              <w:br/>
              <w:t>6. Worth it - the activity serves this group now.</w:t>
            </w:r>
          </w:p>
          <w:p>
            <w:pPr>
              <w:pStyle w:val="PromptText"/>
              <w:spacing w:after="80"/>
            </w:pPr>
            <w:r>
              <w:rPr>
                <w:rFonts w:ascii="Calibri" w:hAnsi="Calibri"/>
                <w:color w:val="26332B"/>
                <w:sz w:val="20"/>
              </w:rPr>
              <w:t>Ask me for missing information. Then recommend one essential change, not a full rewrite.</w:t>
            </w:r>
          </w:p>
        </w:tc>
      </w:tr>
    </w:tbl>
    <w:p>
      <w:pPr>
        <w:spacing w:before="0" w:after="0"/>
      </w:pPr>
    </w:p>
    <w:p>
      <w:pPr>
        <w:pStyle w:val="Heading2"/>
      </w:pPr>
      <w:r>
        <w:t>Teacher sign-off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520"/>
        <w:gridCol w:w="8840"/>
      </w:tblGrid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checked the transcript or text against the original source.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can trace every answer to evidence.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removed unsupported assumptions and unverifiable claims.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checked names, numbers, negation and specialist language.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reviewed age/topic appropriacy, access and institutional requirements.</w:t>
            </w:r>
          </w:p>
        </w:tc>
      </w:tr>
      <w:tr>
        <w:tc>
          <w:tcPr>
            <w:tcW w:type="dxa" w:w="52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  <w:jc w:val="center"/>
            </w:pPr>
            <w:r>
              <w:rPr>
                <w:rFonts w:ascii="DejaVu Sans" w:hAnsi="DejaVu Sans"/>
                <w:b/>
                <w:color w:val="2F6B45"/>
                <w:sz w:val="22"/>
              </w:rPr>
              <w:t>☐</w:t>
            </w:r>
          </w:p>
        </w:tc>
        <w:tc>
          <w:tcPr>
            <w:tcW w:type="dxa" w:w="8840"/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I chose the final task because it fits these learners - not because the model suggested it.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spacing w:before="0"/>
      </w:pPr>
      <w:r>
        <w:t>9. A rapid planning chain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DD8D0"/>
          <w:left w:val="single" w:sz="5" w:space="0" w:color="CDD8D0"/>
          <w:bottom w:val="single" w:sz="5" w:space="0" w:color="CDD8D0"/>
          <w:right w:val="single" w:sz="5" w:space="0" w:color="CDD8D0"/>
          <w:insideH w:val="single" w:sz="5" w:space="0" w:color="CDD8D0"/>
          <w:insideV w:val="single" w:sz="5" w:space="0" w:color="CDD8D0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F6B45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Step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F6B45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Action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1. Context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Paste the class, course moment, source and selected section.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2. Relevance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Ask what is evidenced, assumed and still unknown.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3. Analyse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Request barriers, three language items, two outcomes and risks.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4. Choose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Teacher selects one purposeful learner outcome.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5. Design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Request one gist, one noticing task and one response.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6. Verify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4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Double-mark every answer and audit unsupported inference.</w:t>
            </w:r>
          </w:p>
        </w:tc>
      </w:tr>
      <w:tr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2F6B45"/>
                <w:sz w:val="19"/>
              </w:rPr>
              <w:t>7. Revise</w:t>
            </w:r>
          </w:p>
        </w:tc>
        <w:tc>
          <w:tcPr>
            <w:tcW w:type="dxa" w:w="6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FFF"/>
          </w:tcPr>
          <w:p>
            <w:pPr>
              <w:spacing w:before="0" w:after="0"/>
            </w:pPr>
            <w:r>
              <w:rPr>
                <w:rFonts w:ascii="Calibri" w:hAnsi="Calibri"/>
                <w:color w:val="26332B"/>
                <w:sz w:val="19"/>
              </w:rPr>
              <w:t>Teacher makes the final classroom decision.</w:t>
            </w:r>
          </w:p>
        </w:tc>
      </w:tr>
    </w:tbl>
    <w:p>
      <w:pPr>
        <w:spacing w:before="0" w:after="0"/>
      </w:pPr>
    </w:p>
    <w:p>
      <w:pPr>
        <w:spacing w:before="80" w:after="200" w:line="288" w:lineRule="auto"/>
        <w:ind w:left="173" w:right="115"/>
        <w:shd w:fill="FFF1E6"/>
        <w:pBdr>
          <w:left w:val="single" w:sz="18" w:space="8" w:color="E57A22"/>
        </w:pBdr>
      </w:pPr>
      <w:r>
        <w:rPr>
          <w:rFonts w:ascii="Calibri" w:hAnsi="Calibri"/>
          <w:b/>
          <w:color w:val="E57A22"/>
          <w:sz w:val="21"/>
        </w:rPr>
        <w:t xml:space="preserve">Reusable instruction: </w:t>
      </w:r>
      <w:r>
        <w:rPr>
          <w:rFonts w:ascii="Calibri" w:hAnsi="Calibri"/>
          <w:b/>
          <w:color w:val="26332B"/>
          <w:sz w:val="21"/>
        </w:rPr>
        <w:t>Do not rewrite the source. Mark uncertainty. Separate evidence from inference. Cite the phrase, paragraph or timestamp supporting each answer.</w:t>
      </w:r>
    </w:p>
    <w:p>
      <w:pPr>
        <w:pStyle w:val="Heading2"/>
      </w:pPr>
      <w:r>
        <w:t>Tool choice</w:t>
      </w:r>
    </w:p>
    <w:p>
      <w:r>
        <w:t>The seminar demonstrates the EFL Lesson Planner by Oliver Aaron Robertson Jones, but the prompt sequence is model-neutral. Use a suitable, institutionally approved system. If the model cannot process audio or video, provide a transcript that you have checked.</w:t>
      </w:r>
    </w:p>
    <w:p>
      <w:pPr>
        <w:pStyle w:val="Heading2"/>
      </w:pPr>
      <w:r>
        <w:t>Resources</w:t>
      </w:r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Teacher Development materials: </w:t>
      </w:r>
      <w:hyperlink r:id="rId12">
        <w:r>
          <w:rPr>
            <w:color w:val="2F6B45"/>
            <w:u w:val="single"/>
            <w:rFonts w:ascii="Calibri" w:hAnsi="Calibri"/>
          </w:rPr>
          <w:t>https://teacherdevelopment.tailtiu.org/</w:t>
        </w:r>
      </w:hyperlink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Learner resources: </w:t>
      </w:r>
      <w:hyperlink r:id="rId13">
        <w:r>
          <w:rPr>
            <w:color w:val="2F6B45"/>
            <w:u w:val="single"/>
            <w:rFonts w:ascii="Calibri" w:hAnsi="Calibri"/>
          </w:rPr>
          <w:t>https://learningenglish.tailtiu.org/</w:t>
        </w:r>
      </w:hyperlink>
    </w:p>
    <w:p>
      <w:pPr>
        <w:spacing w:after="80"/>
      </w:pPr>
      <w:r>
        <w:rPr>
          <w:rFonts w:ascii="Calibri" w:hAnsi="Calibri"/>
          <w:b/>
          <w:color w:val="2F6B45"/>
          <w:sz w:val="20"/>
        </w:rPr>
        <w:t xml:space="preserve">Tailtiu Languages and Travel: </w:t>
      </w:r>
      <w:hyperlink r:id="rId14">
        <w:r>
          <w:rPr>
            <w:color w:val="2F6B45"/>
            <w:u w:val="single"/>
            <w:rFonts w:ascii="Calibri" w:hAnsi="Calibri"/>
          </w:rPr>
          <w:t>https://tailtiu.org/</w:t>
        </w:r>
      </w:hyperlink>
    </w:p>
    <w:p>
      <w:pPr>
        <w:spacing w:before="80" w:after="80" w:line="240" w:lineRule="auto"/>
      </w:pPr>
      <w:r>
        <w:rPr>
          <w:rFonts w:ascii="Calibri" w:hAnsi="Calibri"/>
          <w:i/>
          <w:color w:val="647169"/>
          <w:sz w:val="16"/>
        </w:rPr>
        <w:t>Prompt bank developed from Martin Quinn's article draft, Trinity DipTESOL IRP and the REAL-loop seminar. Prompts are starting points and require teacher editing.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</w:pPr>
  </w:p>
  <w:tbl>
    <w:tblPr>
      <w:tblW w:type="dxa" w:w="9360"/>
      <w:tblLayout w:type="fixed"/>
      <w:tblLook w:firstColumn="1" w:firstRow="1" w:lastColumn="0" w:lastRow="0" w:noHBand="0" w:noVBand="1" w:val="04A0"/>
      <w:tblInd w:w="0" w:type="dxa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200"/>
      <w:gridCol w:w="2160"/>
    </w:tblGrid>
    <w:tr>
      <w:tc>
        <w:tcPr>
          <w:tcW w:type="dxa" w:w="720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</w:pPr>
          <w:hyperlink r:id="rId1">
            <w:r>
              <w:rPr>
                <w:color w:val="2F6B45"/>
                <w:rFonts w:ascii="Calibri" w:hAnsi="Calibri"/>
              </w:rPr>
              <w:t>teacherdevelopment.tailtiu.org</w:t>
            </w:r>
          </w:hyperlink>
        </w:p>
      </w:tc>
      <w:tc>
        <w:tcPr>
          <w:tcW w:type="dxa" w:w="216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  <w:jc w:val="right"/>
          </w:pPr>
          <w:r>
            <w:rPr>
              <w:rFonts w:ascii="Calibri" w:hAnsi="Calibri"/>
              <w:color w:val="647169"/>
              <w:sz w:val="17"/>
            </w:rPr>
            <w:t xml:space="preserve">Page </w:t>
          </w:r>
          <w:r>
            <w:rPr>
              <w:rFonts w:ascii="Calibri" w:hAnsi="Calibri"/>
              <w:color w:val="647169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8784" w:val="right"/>
      </w:tabs>
      <w:spacing w:before="0" w:after="0"/>
    </w:pPr>
    <w:r>
      <w:rPr>
        <w:rFonts w:ascii="Calibri" w:hAnsi="Calibri"/>
        <w:b/>
        <w:color w:val="2F6B45"/>
        <w:sz w:val="17"/>
      </w:rPr>
      <w:t>TAILTIU TEACHER DEVELOPMENT</w:t>
    </w:r>
    <w:r>
      <w:tab/>
    </w:r>
    <w:r>
      <w:rPr>
        <w:rFonts w:ascii="Calibri" w:hAnsi="Calibri"/>
        <w:b/>
        <w:color w:val="E57A22"/>
        <w:sz w:val="17"/>
      </w:rPr>
      <w:t>AI PROMPT BANK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633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6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6B4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34D3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Text">
    <w:name w:val="Prompt Text"/>
    <w:pPr>
      <w:spacing w:before="0" w:after="80" w:line="278" w:lineRule="auto"/>
    </w:pPr>
    <w:rPr>
      <w:rFonts w:ascii="Calibri" w:hAnsi="Calibri"/>
      <w:color w:val="26332B"/>
      <w:sz w:val="20"/>
    </w:rPr>
  </w:style>
  <w:style w:type="paragraph" w:customStyle="1" w:styleId="Transcript">
    <w:name w:val="Transcript"/>
    <w:pPr>
      <w:spacing w:before="0" w:after="140" w:line="283" w:lineRule="auto"/>
    </w:pPr>
    <w:rPr>
      <w:rFonts w:ascii="Calibri" w:hAnsi="Calibri"/>
      <w:color w:val="26332B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teacherdevelopment.tailtiu.org/" TargetMode="External"/><Relationship Id="rId13" Type="http://schemas.openxmlformats.org/officeDocument/2006/relationships/hyperlink" Target="https://learningenglish.tailtiu.org/" TargetMode="External"/><Relationship Id="rId14" Type="http://schemas.openxmlformats.org/officeDocument/2006/relationships/hyperlink" Target="https://tailtiu.org/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eacherdevelopment.tailti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Prompt Bank for Authentic Materials</dc:title>
  <dc:subject>Staged, model-neutral prompts for EFL planning with authentic materials</dc:subject>
  <dc:creator>Martin Quinn</dc:creator>
  <cp:keywords>teacher development, authentic materials, AI, EFL, REAL loop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